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margin" w:tblpXSpec="center" w:tblpYSpec="inside"/>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468"/>
      </w:tblGrid>
      <w:tr w:rsidR="00DA5BD9" w:rsidRPr="006439F6" w:rsidTr="00A90CA1">
        <w:trPr>
          <w:trHeight w:val="2784"/>
        </w:trPr>
        <w:tc>
          <w:tcPr>
            <w:tcW w:w="9468" w:type="dxa"/>
            <w:shd w:val="clear" w:color="auto" w:fill="auto"/>
          </w:tcPr>
          <w:p w:rsidR="00DA5BD9" w:rsidRPr="007D3204" w:rsidRDefault="00A555E0" w:rsidP="00A7006B">
            <w:pPr>
              <w:tabs>
                <w:tab w:val="left" w:pos="2608"/>
              </w:tabs>
              <w:rPr>
                <w:rFonts w:ascii="Georgia" w:hAnsi="Georgia"/>
                <w:b/>
                <w:bCs/>
                <w:color w:val="FF0000"/>
                <w:sz w:val="40"/>
                <w:szCs w:val="40"/>
              </w:rPr>
            </w:pPr>
            <w:r>
              <w:rPr>
                <w:rFonts w:ascii="Georgia" w:hAnsi="Georgia"/>
                <w:b/>
                <w:bCs/>
                <w:noProof/>
                <w:color w:val="FF0000"/>
                <w:sz w:val="40"/>
                <w:szCs w:val="40"/>
              </w:rPr>
              <w:drawing>
                <wp:anchor distT="0" distB="0" distL="114300" distR="114300" simplePos="0" relativeHeight="251669504" behindDoc="0" locked="0" layoutInCell="1" allowOverlap="1">
                  <wp:simplePos x="0" y="0"/>
                  <wp:positionH relativeFrom="column">
                    <wp:posOffset>5381359</wp:posOffset>
                  </wp:positionH>
                  <wp:positionV relativeFrom="paragraph">
                    <wp:posOffset>244076</wp:posOffset>
                  </wp:positionV>
                  <wp:extent cx="576373" cy="637954"/>
                  <wp:effectExtent l="19050" t="0" r="0" b="0"/>
                  <wp:wrapNone/>
                  <wp:docPr id="1" name="Picture 1" descr="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png"/>
                          <pic:cNvPicPr preferRelativeResize="0">
                            <a:picLocks noChangeAspect="1" noChangeArrowheads="1"/>
                          </pic:cNvPicPr>
                        </pic:nvPicPr>
                        <pic:blipFill>
                          <a:blip r:embed="rId7"/>
                          <a:srcRect/>
                          <a:stretch>
                            <a:fillRect/>
                          </a:stretch>
                        </pic:blipFill>
                        <pic:spPr bwMode="auto">
                          <a:xfrm>
                            <a:off x="0" y="0"/>
                            <a:ext cx="576373" cy="637954"/>
                          </a:xfrm>
                          <a:prstGeom prst="rect">
                            <a:avLst/>
                          </a:prstGeom>
                          <a:noFill/>
                          <a:ln w="9525">
                            <a:noFill/>
                            <a:miter lim="800000"/>
                            <a:headEnd/>
                            <a:tailEnd/>
                          </a:ln>
                        </pic:spPr>
                      </pic:pic>
                    </a:graphicData>
                  </a:graphic>
                </wp:anchor>
              </w:drawing>
            </w:r>
          </w:p>
          <w:p w:rsidR="00DA5BD9" w:rsidRDefault="00DA5BD9" w:rsidP="00A7006B">
            <w:pPr>
              <w:jc w:val="center"/>
              <w:rPr>
                <w:rFonts w:ascii="Cambria" w:hAnsi="Cambria"/>
                <w:b/>
                <w:iCs/>
                <w:sz w:val="20"/>
                <w:szCs w:val="20"/>
              </w:rPr>
            </w:pPr>
          </w:p>
          <w:p w:rsidR="00DA5BD9" w:rsidRDefault="00DA5BD9" w:rsidP="00670403">
            <w:pPr>
              <w:rPr>
                <w:rFonts w:ascii="Cambria" w:hAnsi="Cambria"/>
                <w:b/>
                <w:iCs/>
                <w:sz w:val="20"/>
                <w:szCs w:val="20"/>
              </w:rPr>
            </w:pPr>
          </w:p>
          <w:p w:rsidR="00DA5BD9" w:rsidRDefault="00DA5BD9" w:rsidP="00A7006B">
            <w:pPr>
              <w:jc w:val="center"/>
              <w:rPr>
                <w:rFonts w:ascii="Cambria" w:hAnsi="Cambria"/>
                <w:b/>
                <w:iCs/>
                <w:sz w:val="20"/>
                <w:szCs w:val="20"/>
              </w:rPr>
            </w:pPr>
          </w:p>
          <w:p w:rsidR="00F00534" w:rsidRDefault="00F00534" w:rsidP="004C517A">
            <w:pPr>
              <w:rPr>
                <w:rFonts w:ascii="Cambria" w:hAnsi="Cambria"/>
                <w:b/>
                <w:iCs/>
                <w:sz w:val="26"/>
                <w:szCs w:val="26"/>
              </w:rPr>
            </w:pPr>
          </w:p>
          <w:p w:rsidR="004C517A" w:rsidRPr="004C517A" w:rsidRDefault="004C517A" w:rsidP="004C517A">
            <w:pPr>
              <w:rPr>
                <w:rFonts w:ascii="Cambria" w:hAnsi="Cambria"/>
                <w:b/>
                <w:iCs/>
                <w:sz w:val="20"/>
                <w:szCs w:val="20"/>
              </w:rPr>
            </w:pPr>
          </w:p>
          <w:p w:rsidR="00DA5BD9" w:rsidRPr="004C517A" w:rsidRDefault="00DA5BD9" w:rsidP="00DA5BD9">
            <w:pPr>
              <w:jc w:val="center"/>
              <w:rPr>
                <w:rFonts w:ascii="Cambria" w:hAnsi="Cambria"/>
                <w:b/>
                <w:iCs/>
                <w:sz w:val="24"/>
                <w:szCs w:val="24"/>
              </w:rPr>
            </w:pPr>
            <w:r w:rsidRPr="004C517A">
              <w:rPr>
                <w:rFonts w:ascii="Cambria" w:hAnsi="Cambria"/>
                <w:b/>
                <w:iCs/>
                <w:sz w:val="24"/>
                <w:szCs w:val="24"/>
              </w:rPr>
              <w:t>Project: Shah Sachal Sami aein USAID Jo pegam: “Karyo Ilam Khe Aam”</w:t>
            </w:r>
          </w:p>
          <w:p w:rsidR="00DA5BD9" w:rsidRPr="00EF314B" w:rsidRDefault="00DA5BD9" w:rsidP="000471C5">
            <w:pPr>
              <w:tabs>
                <w:tab w:val="left" w:pos="2608"/>
              </w:tabs>
              <w:jc w:val="center"/>
              <w:rPr>
                <w:rFonts w:ascii="Georgia" w:hAnsi="Georgia"/>
                <w:b/>
                <w:bCs/>
                <w:color w:val="FF0000"/>
                <w:sz w:val="20"/>
                <w:szCs w:val="20"/>
              </w:rPr>
            </w:pPr>
            <w:r w:rsidRPr="00EF314B">
              <w:rPr>
                <w:rFonts w:ascii="Georgia" w:hAnsi="Georgia"/>
                <w:b/>
                <w:bCs/>
                <w:noProof/>
                <w:color w:val="FF0000"/>
                <w:sz w:val="20"/>
                <w:szCs w:val="20"/>
              </w:rPr>
              <w:drawing>
                <wp:inline distT="0" distB="0" distL="0" distR="0">
                  <wp:extent cx="4763386" cy="287079"/>
                  <wp:effectExtent l="0" t="0" r="0" b="0"/>
                  <wp:docPr id="3"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523220"/>
                            <a:chOff x="0" y="1676400"/>
                            <a:chExt cx="9144000" cy="523220"/>
                          </a:xfrm>
                        </a:grpSpPr>
                        <a:sp>
                          <a:nvSpPr>
                            <a:cNvPr id="12" name="Rectangle 11"/>
                            <a:cNvSpPr/>
                          </a:nvSpPr>
                          <a:spPr>
                            <a:xfrm>
                              <a:off x="0" y="1676400"/>
                              <a:ext cx="9144000" cy="523220"/>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ar-AE" sz="2800" b="1" dirty="0" smtClean="0">
                                    <a:solidFill>
                                      <a:srgbClr val="00B050"/>
                                    </a:solidFill>
                                  </a:rPr>
                                  <a:t>شاه سچل سامي ۽ يوايس ايڊ جو پيغام ڪريو علم کي عام</a:t>
                                </a:r>
                                <a:endParaRPr lang="en-US" sz="2800" b="1" dirty="0">
                                  <a:solidFill>
                                    <a:srgbClr val="00B050"/>
                                  </a:solidFill>
                                </a:endParaRPr>
                              </a:p>
                            </a:txBody>
                            <a:useSpRect/>
                          </a:txSp>
                        </a:sp>
                      </lc:lockedCanvas>
                    </a:graphicData>
                  </a:graphic>
                </wp:inline>
              </w:drawing>
            </w:r>
          </w:p>
          <w:p w:rsidR="002C41B8" w:rsidRPr="00F00534" w:rsidRDefault="00DA5BD9" w:rsidP="00F00534">
            <w:pPr>
              <w:jc w:val="center"/>
              <w:rPr>
                <w:rFonts w:asciiTheme="minorHAnsi" w:hAnsiTheme="minorHAnsi" w:cstheme="minorHAnsi"/>
                <w:bCs/>
                <w:iCs/>
                <w:sz w:val="16"/>
                <w:szCs w:val="16"/>
              </w:rPr>
            </w:pPr>
            <w:r w:rsidRPr="00670403">
              <w:rPr>
                <w:rFonts w:asciiTheme="minorHAnsi" w:hAnsiTheme="minorHAnsi" w:cstheme="minorHAnsi"/>
                <w:bCs/>
                <w:iCs/>
                <w:sz w:val="16"/>
                <w:szCs w:val="16"/>
              </w:rPr>
              <w:t>By Small Grants and Ambassador’s Fund Program, USAID Pakistan Implemented by Shah Sachal Sami Foundation, Nawabshah</w:t>
            </w:r>
          </w:p>
        </w:tc>
      </w:tr>
    </w:tbl>
    <w:p w:rsidR="00A14068" w:rsidRPr="006439F6" w:rsidRDefault="00A555E0" w:rsidP="0059355E">
      <w:pPr>
        <w:spacing w:after="0"/>
        <w:rPr>
          <w:rFonts w:ascii="Cambria" w:hAnsi="Cambria"/>
          <w:b/>
          <w:iCs/>
          <w:sz w:val="26"/>
          <w:szCs w:val="26"/>
        </w:rPr>
      </w:pPr>
      <w:r w:rsidRPr="00A555E0">
        <w:rPr>
          <w:rFonts w:ascii="Cambria" w:hAnsi="Cambria"/>
          <w:b/>
          <w:iCs/>
          <w:noProof/>
          <w:sz w:val="26"/>
          <w:szCs w:val="26"/>
          <w:lang w:eastAsia="zh-TW"/>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35" type="#_x0000_t186" style="position:absolute;margin-left:-17.4pt;margin-top:291.3pt;width:174.7pt;height:109.5pt;rotation:-90;z-index:251672576;mso-position-horizontal-relative:margin;mso-position-vertical-relative:margin" o:allowincell="f" filled="t" fillcolor="#ffc000" strokecolor="#002060" strokeweight="1.25pt">
            <v:shadow opacity=".5"/>
            <v:textbox style="mso-next-textbox:#_x0000_s1035" inset="21.6pt,,21.6pt">
              <w:txbxContent>
                <w:p w:rsidR="00A555E0" w:rsidRPr="00A555E0" w:rsidRDefault="00A555E0" w:rsidP="00A555E0">
                  <w:pPr>
                    <w:jc w:val="both"/>
                    <w:rPr>
                      <w:rFonts w:ascii="Candara" w:hAnsi="Candara"/>
                      <w:b/>
                      <w:bCs/>
                      <w:i/>
                      <w:iCs/>
                    </w:rPr>
                  </w:pPr>
                  <w:r w:rsidRPr="00A555E0">
                    <w:rPr>
                      <w:rFonts w:ascii="Candara" w:hAnsi="Candara"/>
                      <w:b/>
                      <w:bCs/>
                      <w:i/>
                      <w:iCs/>
                    </w:rPr>
                    <w:t xml:space="preserve">None of a child of the family was ever enrolled in the school nor currently neither previously in the history of his family. </w:t>
                  </w:r>
                </w:p>
                <w:p w:rsidR="00A555E0" w:rsidRDefault="00A555E0" w:rsidP="00A555E0">
                  <w:pPr>
                    <w:spacing w:after="0" w:line="240" w:lineRule="auto"/>
                    <w:jc w:val="center"/>
                    <w:rPr>
                      <w:rFonts w:asciiTheme="majorHAnsi" w:eastAsiaTheme="majorEastAsia" w:hAnsiTheme="majorHAnsi" w:cstheme="majorBidi"/>
                      <w:color w:val="B3CC82" w:themeColor="accent3" w:themeTint="BF"/>
                      <w:sz w:val="32"/>
                      <w:szCs w:val="32"/>
                    </w:rPr>
                  </w:pPr>
                </w:p>
              </w:txbxContent>
            </v:textbox>
            <w10:wrap type="square" anchorx="margin" anchory="margin"/>
          </v:shape>
        </w:pict>
      </w:r>
      <w:r>
        <w:rPr>
          <w:rFonts w:ascii="Comic Sans MS" w:hAnsi="Comic Sans MS"/>
          <w:noProof/>
        </w:rPr>
        <w:drawing>
          <wp:anchor distT="0" distB="0" distL="114300" distR="114300" simplePos="0" relativeHeight="251668480" behindDoc="0" locked="0" layoutInCell="1" allowOverlap="1">
            <wp:simplePos x="0" y="0"/>
            <wp:positionH relativeFrom="column">
              <wp:posOffset>167640</wp:posOffset>
            </wp:positionH>
            <wp:positionV relativeFrom="paragraph">
              <wp:posOffset>233680</wp:posOffset>
            </wp:positionV>
            <wp:extent cx="2915285" cy="637540"/>
            <wp:effectExtent l="19050" t="0" r="0" b="0"/>
            <wp:wrapNone/>
            <wp:docPr id="2" name="Picture 0" descr="downloa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0" descr="download.jpg"/>
                    <pic:cNvPicPr preferRelativeResize="0">
                      <a:picLocks noChangeAspect="1" noChangeArrowheads="1"/>
                    </pic:cNvPicPr>
                  </pic:nvPicPr>
                  <pic:blipFill>
                    <a:blip r:embed="rId8"/>
                    <a:srcRect/>
                    <a:stretch>
                      <a:fillRect/>
                    </a:stretch>
                  </pic:blipFill>
                  <pic:spPr bwMode="auto">
                    <a:xfrm>
                      <a:off x="0" y="0"/>
                      <a:ext cx="2915285" cy="637540"/>
                    </a:xfrm>
                    <a:prstGeom prst="rect">
                      <a:avLst/>
                    </a:prstGeom>
                    <a:noFill/>
                    <a:ln w="9525">
                      <a:noFill/>
                      <a:miter lim="800000"/>
                      <a:headEnd/>
                      <a:tailEnd/>
                    </a:ln>
                  </pic:spPr>
                </pic:pic>
              </a:graphicData>
            </a:graphic>
          </wp:anchor>
        </w:drawing>
      </w:r>
      <w:r>
        <w:rPr>
          <w:rFonts w:ascii="Comic Sans MS" w:hAnsi="Comic Sans MS"/>
          <w:noProof/>
        </w:rPr>
        <w:pict>
          <v:roundrect id="_x0000_s1031" style="position:absolute;margin-left:7.3pt;margin-top:14.25pt;width:499.2pt;height:124.75pt;z-index:-251652100;mso-position-horizontal-relative:text;mso-position-vertical-relative:text" arcsize="6987f" fillcolor="#fabf8f [1945]" stroked="f"/>
        </w:pict>
      </w:r>
      <w:r>
        <w:rPr>
          <w:rFonts w:ascii="Comic Sans MS" w:hAnsi="Comic Sans MS"/>
          <w:noProof/>
        </w:rPr>
        <w:pict>
          <v:roundrect id="_x0000_s1032" style="position:absolute;margin-left:7.3pt;margin-top:29.3pt;width:140.9pt;height:704.95pt;z-index:-251654150;mso-position-horizontal-relative:text;mso-position-vertical-relative:text" arcsize="10923f" fillcolor="#fabf8f [1945]" stroked="f"/>
        </w:pict>
      </w:r>
      <w:r w:rsidR="00160C5B">
        <w:rPr>
          <w:rFonts w:asciiTheme="minorHAnsi" w:hAnsiTheme="minorHAnsi" w:cstheme="minorHAnsi"/>
          <w:bCs/>
          <w:iCs/>
          <w:noProof/>
          <w:sz w:val="16"/>
          <w:szCs w:val="16"/>
        </w:rPr>
        <w:pict>
          <v:roundrect id="_x0000_s1033" style="position:absolute;margin-left:130.55pt;margin-top:139pt;width:375.95pt;height:637.95pt;z-index:-251645952;mso-position-horizontal-relative:text;mso-position-vertical-relative:text" arcsize="3328f" fillcolor="white [3212]" stroked="f">
            <v:textbox style="mso-next-textbox:#_x0000_s1033">
              <w:txbxContent>
                <w:p w:rsidR="00EA215B" w:rsidRPr="00EA215B" w:rsidRDefault="00EA215B" w:rsidP="00EA215B">
                  <w:pPr>
                    <w:spacing w:after="0" w:line="240" w:lineRule="auto"/>
                    <w:jc w:val="both"/>
                    <w:rPr>
                      <w:rFonts w:ascii="Candara" w:hAnsi="Candara"/>
                      <w:b/>
                      <w:bCs/>
                      <w:color w:val="002060"/>
                      <w:sz w:val="30"/>
                      <w:szCs w:val="30"/>
                      <w:u w:val="single"/>
                    </w:rPr>
                  </w:pPr>
                  <w:r w:rsidRPr="00EA215B">
                    <w:rPr>
                      <w:rFonts w:ascii="Candara" w:hAnsi="Candara"/>
                      <w:b/>
                      <w:bCs/>
                      <w:color w:val="002060"/>
                      <w:sz w:val="30"/>
                      <w:szCs w:val="30"/>
                      <w:u w:val="single"/>
                    </w:rPr>
                    <w:t>SUCCESS STORY – IMPOSSIBLE SAYS I AM POSSIBLE</w:t>
                  </w:r>
                </w:p>
                <w:p w:rsidR="00EA215B" w:rsidRPr="00EA215B" w:rsidRDefault="00EA215B" w:rsidP="00EA215B">
                  <w:pPr>
                    <w:spacing w:after="0" w:line="240" w:lineRule="auto"/>
                    <w:jc w:val="both"/>
                    <w:rPr>
                      <w:rFonts w:ascii="Candara" w:hAnsi="Candara"/>
                      <w:sz w:val="12"/>
                      <w:szCs w:val="12"/>
                    </w:rPr>
                  </w:pPr>
                </w:p>
                <w:p w:rsidR="00160C5B" w:rsidRDefault="000B10FE" w:rsidP="00160C5B">
                  <w:pPr>
                    <w:jc w:val="both"/>
                    <w:rPr>
                      <w:rFonts w:ascii="Candara" w:hAnsi="Candara"/>
                    </w:rPr>
                  </w:pPr>
                  <w:r w:rsidRPr="000B10FE">
                    <w:rPr>
                      <w:rFonts w:ascii="Candara" w:hAnsi="Candara"/>
                    </w:rPr>
                    <w:t xml:space="preserve">9 years old </w:t>
                  </w:r>
                  <w:r w:rsidR="00EA215B">
                    <w:rPr>
                      <w:rFonts w:ascii="Candara" w:hAnsi="Candara"/>
                    </w:rPr>
                    <w:t>Aw</w:t>
                  </w:r>
                  <w:r w:rsidR="00146D2A" w:rsidRPr="000B10FE">
                    <w:rPr>
                      <w:rFonts w:ascii="Candara" w:hAnsi="Candara"/>
                    </w:rPr>
                    <w:t>a</w:t>
                  </w:r>
                  <w:r w:rsidR="00EA215B">
                    <w:rPr>
                      <w:rFonts w:ascii="Candara" w:hAnsi="Candara"/>
                    </w:rPr>
                    <w:t>i</w:t>
                  </w:r>
                  <w:r w:rsidR="00146D2A" w:rsidRPr="000B10FE">
                    <w:rPr>
                      <w:rFonts w:ascii="Candara" w:hAnsi="Candara"/>
                    </w:rPr>
                    <w:t>s son</w:t>
                  </w:r>
                  <w:r w:rsidRPr="000B10FE">
                    <w:rPr>
                      <w:rFonts w:ascii="Candara" w:hAnsi="Candara"/>
                    </w:rPr>
                    <w:t xml:space="preserve"> of Ali Hassan Mochi </w:t>
                  </w:r>
                  <w:r w:rsidR="00146D2A">
                    <w:rPr>
                      <w:rFonts w:ascii="Candara" w:hAnsi="Candara"/>
                    </w:rPr>
                    <w:t xml:space="preserve">is a </w:t>
                  </w:r>
                  <w:r w:rsidRPr="000B10FE">
                    <w:rPr>
                      <w:rFonts w:ascii="Candara" w:hAnsi="Candara"/>
                    </w:rPr>
                    <w:t>resident of village Pabjo</w:t>
                  </w:r>
                  <w:r w:rsidR="00146D2A">
                    <w:rPr>
                      <w:rFonts w:ascii="Candara" w:hAnsi="Candara"/>
                    </w:rPr>
                    <w:t xml:space="preserve">, UC Khar, </w:t>
                  </w:r>
                  <w:r w:rsidRPr="000B10FE">
                    <w:rPr>
                      <w:rFonts w:ascii="Candara" w:hAnsi="Candara"/>
                    </w:rPr>
                    <w:t xml:space="preserve">Taluka Qazi Ahmed District Shaheed </w:t>
                  </w:r>
                  <w:r w:rsidR="00146D2A">
                    <w:rPr>
                      <w:rFonts w:ascii="Candara" w:hAnsi="Candara"/>
                    </w:rPr>
                    <w:t>Ba</w:t>
                  </w:r>
                  <w:r w:rsidR="00146D2A" w:rsidRPr="000B10FE">
                    <w:rPr>
                      <w:rFonts w:ascii="Candara" w:hAnsi="Candara"/>
                    </w:rPr>
                    <w:t>nizrabad</w:t>
                  </w:r>
                  <w:r w:rsidR="00146D2A">
                    <w:rPr>
                      <w:rFonts w:ascii="Candara" w:hAnsi="Candara"/>
                    </w:rPr>
                    <w:t>. He belongs to one of the poorest families of the village</w:t>
                  </w:r>
                  <w:r>
                    <w:rPr>
                      <w:rFonts w:ascii="Candara" w:hAnsi="Candara"/>
                    </w:rPr>
                    <w:t xml:space="preserve">. His </w:t>
                  </w:r>
                  <w:r w:rsidR="00160C5B">
                    <w:rPr>
                      <w:rFonts w:ascii="Candara" w:hAnsi="Candara"/>
                    </w:rPr>
                    <w:t>father</w:t>
                  </w:r>
                  <w:r>
                    <w:rPr>
                      <w:rFonts w:ascii="Candara" w:hAnsi="Candara"/>
                    </w:rPr>
                    <w:t xml:space="preserve"> is 60years old </w:t>
                  </w:r>
                  <w:r w:rsidR="00146D2A">
                    <w:rPr>
                      <w:rFonts w:ascii="Candara" w:hAnsi="Candara"/>
                    </w:rPr>
                    <w:t xml:space="preserve">and </w:t>
                  </w:r>
                  <w:r w:rsidRPr="000B10FE">
                    <w:rPr>
                      <w:rFonts w:ascii="Candara" w:hAnsi="Candara"/>
                    </w:rPr>
                    <w:t xml:space="preserve">by profession is </w:t>
                  </w:r>
                  <w:r w:rsidR="00146D2A">
                    <w:rPr>
                      <w:rFonts w:ascii="Candara" w:hAnsi="Candara"/>
                    </w:rPr>
                    <w:t xml:space="preserve">a </w:t>
                  </w:r>
                  <w:r w:rsidRPr="000B10FE">
                    <w:rPr>
                      <w:rFonts w:ascii="Candara" w:hAnsi="Candara"/>
                    </w:rPr>
                    <w:t>catalyst having four daughter and two sons from two wives</w:t>
                  </w:r>
                  <w:r w:rsidR="00160C5B">
                    <w:rPr>
                      <w:rFonts w:ascii="Candara" w:hAnsi="Candara"/>
                    </w:rPr>
                    <w:t xml:space="preserve">. None of a child of the family was ever enrolled in the school nor currently neither previously in the history of his family. </w:t>
                  </w:r>
                </w:p>
                <w:p w:rsidR="00160C5B" w:rsidRDefault="00160C5B" w:rsidP="00160C5B">
                  <w:pPr>
                    <w:jc w:val="both"/>
                    <w:rPr>
                      <w:rFonts w:ascii="Candara" w:hAnsi="Candara"/>
                    </w:rPr>
                  </w:pPr>
                  <w:r>
                    <w:rPr>
                      <w:rFonts w:ascii="Candara" w:hAnsi="Candara"/>
                    </w:rPr>
                    <w:t>Due to</w:t>
                  </w:r>
                  <w:r w:rsidR="000B10FE" w:rsidRPr="000B10FE">
                    <w:rPr>
                      <w:rFonts w:ascii="Candara" w:hAnsi="Candara"/>
                    </w:rPr>
                    <w:t xml:space="preserve"> </w:t>
                  </w:r>
                  <w:r>
                    <w:rPr>
                      <w:rFonts w:ascii="Candara" w:hAnsi="Candara"/>
                    </w:rPr>
                    <w:t>sharp poverty, any member of Ali Hassan’s family in past was able to broke the shackles precluding progress. Same was the case with the children of Ali Hassan. Ali Hassan was not agreeing to enroll anyone of his children b</w:t>
                  </w:r>
                  <w:r w:rsidR="000B10FE" w:rsidRPr="000B10FE">
                    <w:rPr>
                      <w:rFonts w:ascii="Candara" w:hAnsi="Candara"/>
                    </w:rPr>
                    <w:t xml:space="preserve">ecause of poverty. </w:t>
                  </w:r>
                </w:p>
                <w:p w:rsidR="00124C4D" w:rsidRDefault="00DA7F8D" w:rsidP="00124C4D">
                  <w:pPr>
                    <w:jc w:val="both"/>
                    <w:rPr>
                      <w:rFonts w:ascii="Candara" w:hAnsi="Candara"/>
                    </w:rPr>
                  </w:pPr>
                  <w:r>
                    <w:rPr>
                      <w:rFonts w:ascii="Candara" w:hAnsi="Candara"/>
                    </w:rPr>
                    <w:t>Ilm-A</w:t>
                  </w:r>
                  <w:r w:rsidR="000B10FE" w:rsidRPr="000B10FE">
                    <w:rPr>
                      <w:rFonts w:ascii="Candara" w:hAnsi="Candara"/>
                    </w:rPr>
                    <w:t>mbassador</w:t>
                  </w:r>
                  <w:r>
                    <w:rPr>
                      <w:rFonts w:ascii="Candara" w:hAnsi="Candara"/>
                    </w:rPr>
                    <w:t xml:space="preserve"> </w:t>
                  </w:r>
                  <w:r w:rsidRPr="000B10FE">
                    <w:rPr>
                      <w:rFonts w:ascii="Candara" w:hAnsi="Candara"/>
                    </w:rPr>
                    <w:t xml:space="preserve">Ali Mardan </w:t>
                  </w:r>
                  <w:r>
                    <w:rPr>
                      <w:rFonts w:ascii="Candara" w:hAnsi="Candara"/>
                    </w:rPr>
                    <w:t>f</w:t>
                  </w:r>
                  <w:r w:rsidR="000B10FE" w:rsidRPr="000B10FE">
                    <w:rPr>
                      <w:rFonts w:ascii="Candara" w:hAnsi="Candara"/>
                    </w:rPr>
                    <w:t xml:space="preserve">rom GBPS Pabjo </w:t>
                  </w:r>
                  <w:r>
                    <w:rPr>
                      <w:rFonts w:ascii="Candara" w:hAnsi="Candara"/>
                    </w:rPr>
                    <w:t xml:space="preserve">identified the Ali Hassan’s family </w:t>
                  </w:r>
                  <w:r w:rsidR="000B10FE" w:rsidRPr="000B10FE">
                    <w:rPr>
                      <w:rFonts w:ascii="Candara" w:hAnsi="Candara"/>
                    </w:rPr>
                    <w:t xml:space="preserve">during </w:t>
                  </w:r>
                  <w:r>
                    <w:rPr>
                      <w:rFonts w:ascii="Candara" w:hAnsi="Candara"/>
                    </w:rPr>
                    <w:t xml:space="preserve">the house hold survey and conducted meetings with him and </w:t>
                  </w:r>
                  <w:r w:rsidR="000B10FE" w:rsidRPr="000B10FE">
                    <w:rPr>
                      <w:rFonts w:ascii="Candara" w:hAnsi="Candara"/>
                    </w:rPr>
                    <w:t xml:space="preserve">motivated him for enrollment </w:t>
                  </w:r>
                  <w:r w:rsidR="00124C4D">
                    <w:rPr>
                      <w:rFonts w:ascii="Candara" w:hAnsi="Candara"/>
                    </w:rPr>
                    <w:t xml:space="preserve">of his son but Ali Hassan </w:t>
                  </w:r>
                  <w:r w:rsidR="000B10FE" w:rsidRPr="000B10FE">
                    <w:rPr>
                      <w:rFonts w:ascii="Candara" w:hAnsi="Candara"/>
                    </w:rPr>
                    <w:t>ref</w:t>
                  </w:r>
                  <w:r w:rsidR="00124C4D">
                    <w:rPr>
                      <w:rFonts w:ascii="Candara" w:hAnsi="Candara"/>
                    </w:rPr>
                    <w:t>uted</w:t>
                  </w:r>
                  <w:r w:rsidR="000B10FE" w:rsidRPr="000B10FE">
                    <w:rPr>
                      <w:rFonts w:ascii="Candara" w:hAnsi="Candara"/>
                    </w:rPr>
                    <w:t xml:space="preserve"> his </w:t>
                  </w:r>
                  <w:r w:rsidR="00124C4D">
                    <w:rPr>
                      <w:rFonts w:ascii="Candara" w:hAnsi="Candara"/>
                    </w:rPr>
                    <w:t xml:space="preserve">call. </w:t>
                  </w:r>
                  <w:r w:rsidR="000B10FE" w:rsidRPr="000B10FE">
                    <w:rPr>
                      <w:rFonts w:ascii="Candara" w:hAnsi="Candara"/>
                    </w:rPr>
                    <w:t xml:space="preserve"> </w:t>
                  </w:r>
                  <w:r w:rsidR="00124C4D">
                    <w:rPr>
                      <w:rFonts w:ascii="Candara" w:hAnsi="Candara"/>
                    </w:rPr>
                    <w:t>Nevertheless Ali Mar</w:t>
                  </w:r>
                  <w:r w:rsidR="000B10FE" w:rsidRPr="000B10FE">
                    <w:rPr>
                      <w:rFonts w:ascii="Candara" w:hAnsi="Candara"/>
                    </w:rPr>
                    <w:t xml:space="preserve">dan </w:t>
                  </w:r>
                  <w:r w:rsidR="00124C4D">
                    <w:rPr>
                      <w:rFonts w:ascii="Candara" w:hAnsi="Candara"/>
                    </w:rPr>
                    <w:t>constantly engaged Ali Hassan and held</w:t>
                  </w:r>
                  <w:r w:rsidR="000B10FE" w:rsidRPr="000B10FE">
                    <w:rPr>
                      <w:rFonts w:ascii="Candara" w:hAnsi="Candara"/>
                    </w:rPr>
                    <w:t xml:space="preserve"> more</w:t>
                  </w:r>
                  <w:r w:rsidR="00124C4D">
                    <w:rPr>
                      <w:rFonts w:ascii="Candara" w:hAnsi="Candara"/>
                    </w:rPr>
                    <w:t xml:space="preserve"> than 3 meetings as a result Ali Hassan </w:t>
                  </w:r>
                  <w:r w:rsidR="000B10FE" w:rsidRPr="000B10FE">
                    <w:rPr>
                      <w:rFonts w:ascii="Candara" w:hAnsi="Candara"/>
                    </w:rPr>
                    <w:t>enrolled his son Aw</w:t>
                  </w:r>
                  <w:r w:rsidR="00EA215B">
                    <w:rPr>
                      <w:rFonts w:ascii="Candara" w:hAnsi="Candara"/>
                    </w:rPr>
                    <w:t>a</w:t>
                  </w:r>
                  <w:r w:rsidR="000B10FE" w:rsidRPr="000B10FE">
                    <w:rPr>
                      <w:rFonts w:ascii="Candara" w:hAnsi="Candara"/>
                    </w:rPr>
                    <w:t xml:space="preserve">is on same day.  </w:t>
                  </w:r>
                </w:p>
                <w:p w:rsidR="00210485" w:rsidRDefault="000B10FE" w:rsidP="00210485">
                  <w:pPr>
                    <w:jc w:val="both"/>
                    <w:rPr>
                      <w:rFonts w:ascii="Candara" w:hAnsi="Candara"/>
                    </w:rPr>
                  </w:pPr>
                  <w:r w:rsidRPr="000B10FE">
                    <w:rPr>
                      <w:rFonts w:ascii="Candara" w:hAnsi="Candara"/>
                    </w:rPr>
                    <w:t>Aw</w:t>
                  </w:r>
                  <w:r w:rsidR="00EA215B">
                    <w:rPr>
                      <w:rFonts w:ascii="Candara" w:hAnsi="Candara"/>
                    </w:rPr>
                    <w:t>ai</w:t>
                  </w:r>
                  <w:r w:rsidRPr="000B10FE">
                    <w:rPr>
                      <w:rFonts w:ascii="Candara" w:hAnsi="Candara"/>
                    </w:rPr>
                    <w:t xml:space="preserve">s is the first child of his family </w:t>
                  </w:r>
                  <w:r w:rsidR="00124C4D">
                    <w:rPr>
                      <w:rFonts w:ascii="Candara" w:hAnsi="Candara"/>
                    </w:rPr>
                    <w:t xml:space="preserve">and in the history of their generations who had been </w:t>
                  </w:r>
                  <w:r w:rsidRPr="000B10FE">
                    <w:rPr>
                      <w:rFonts w:ascii="Candara" w:hAnsi="Candara"/>
                    </w:rPr>
                    <w:t>enrolled in</w:t>
                  </w:r>
                  <w:r w:rsidR="00124C4D">
                    <w:rPr>
                      <w:rFonts w:ascii="Candara" w:hAnsi="Candara"/>
                    </w:rPr>
                    <w:t xml:space="preserve"> a school</w:t>
                  </w:r>
                  <w:r w:rsidR="00210485">
                    <w:rPr>
                      <w:rFonts w:ascii="Candara" w:hAnsi="Candara"/>
                    </w:rPr>
                    <w:t xml:space="preserve">. </w:t>
                  </w:r>
                  <w:r w:rsidRPr="000B10FE">
                    <w:rPr>
                      <w:rFonts w:ascii="Candara" w:hAnsi="Candara"/>
                    </w:rPr>
                    <w:t>Aw</w:t>
                  </w:r>
                  <w:r w:rsidR="00EA215B">
                    <w:rPr>
                      <w:rFonts w:ascii="Candara" w:hAnsi="Candara"/>
                    </w:rPr>
                    <w:t>a</w:t>
                  </w:r>
                  <w:r w:rsidRPr="000B10FE">
                    <w:rPr>
                      <w:rFonts w:ascii="Candara" w:hAnsi="Candara"/>
                    </w:rPr>
                    <w:t xml:space="preserve">is is now attending </w:t>
                  </w:r>
                  <w:r w:rsidR="00210485" w:rsidRPr="000B10FE">
                    <w:rPr>
                      <w:rFonts w:ascii="Candara" w:hAnsi="Candara"/>
                    </w:rPr>
                    <w:t>GBPS Pabjo</w:t>
                  </w:r>
                  <w:r w:rsidR="00210485">
                    <w:rPr>
                      <w:rFonts w:ascii="Candara" w:hAnsi="Candara"/>
                    </w:rPr>
                    <w:t xml:space="preserve"> </w:t>
                  </w:r>
                  <w:r w:rsidRPr="000B10FE">
                    <w:rPr>
                      <w:rFonts w:ascii="Candara" w:hAnsi="Candara"/>
                    </w:rPr>
                    <w:t>re</w:t>
                  </w:r>
                  <w:r w:rsidR="00210485">
                    <w:rPr>
                      <w:rFonts w:ascii="Candara" w:hAnsi="Candara"/>
                    </w:rPr>
                    <w:t>gularly and after attending the school</w:t>
                  </w:r>
                  <w:r w:rsidRPr="000B10FE">
                    <w:rPr>
                      <w:rFonts w:ascii="Candara" w:hAnsi="Candara"/>
                    </w:rPr>
                    <w:t xml:space="preserve"> he supports his father.  </w:t>
                  </w:r>
                </w:p>
                <w:p w:rsidR="000B10FE" w:rsidRPr="000B10FE" w:rsidRDefault="00AF202D" w:rsidP="00AF202D">
                  <w:pPr>
                    <w:jc w:val="both"/>
                    <w:rPr>
                      <w:rFonts w:ascii="Candara" w:hAnsi="Candara"/>
                    </w:rPr>
                  </w:pPr>
                  <w:r>
                    <w:rPr>
                      <w:rFonts w:ascii="Candara" w:hAnsi="Candara"/>
                    </w:rPr>
                    <w:t xml:space="preserve">“Till now I was never aware about the education so we never studied </w:t>
                  </w:r>
                  <w:r w:rsidR="000B10FE" w:rsidRPr="000B10FE">
                    <w:rPr>
                      <w:rFonts w:ascii="Candara" w:hAnsi="Candara"/>
                    </w:rPr>
                    <w:t>but now I am aware abou</w:t>
                  </w:r>
                  <w:r>
                    <w:rPr>
                      <w:rFonts w:ascii="Candara" w:hAnsi="Candara"/>
                    </w:rPr>
                    <w:t xml:space="preserve">t it so now I will be supporting my son in </w:t>
                  </w:r>
                  <w:r w:rsidR="000B10FE" w:rsidRPr="000B10FE">
                    <w:rPr>
                      <w:rFonts w:ascii="Candara" w:hAnsi="Candara"/>
                    </w:rPr>
                    <w:t>getting education</w:t>
                  </w:r>
                  <w:r>
                    <w:rPr>
                      <w:rFonts w:ascii="Candara" w:hAnsi="Candara"/>
                    </w:rPr>
                    <w:t>,” said Ali Hassan</w:t>
                  </w:r>
                  <w:r w:rsidR="000B10FE" w:rsidRPr="000B10FE">
                    <w:rPr>
                      <w:rFonts w:ascii="Candara" w:hAnsi="Candara"/>
                    </w:rPr>
                    <w:t xml:space="preserve">.    </w:t>
                  </w:r>
                </w:p>
                <w:p w:rsidR="006F2741" w:rsidRPr="000B10FE" w:rsidRDefault="000B10FE">
                  <w:pPr>
                    <w:rPr>
                      <w:rFonts w:ascii="Candara" w:hAnsi="Candara"/>
                    </w:rPr>
                  </w:pPr>
                  <w:r w:rsidRPr="000B10FE">
                    <w:rPr>
                      <w:rFonts w:ascii="Candara" w:hAnsi="Candara"/>
                    </w:rPr>
                    <w:drawing>
                      <wp:inline distT="0" distB="0" distL="0" distR="0">
                        <wp:extent cx="4455160" cy="2368886"/>
                        <wp:effectExtent l="285750" t="266700" r="326390" b="260014"/>
                        <wp:docPr id="13" name="Picture 1" descr="C:\Users\hp\Desktop\Case Study\Pics for case studies\IMG_6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Case Study\Pics for case studies\IMG_6032.JPG"/>
                                <pic:cNvPicPr>
                                  <a:picLocks noChangeAspect="1" noChangeArrowheads="1"/>
                                </pic:cNvPicPr>
                              </pic:nvPicPr>
                              <pic:blipFill>
                                <a:blip r:embed="rId9" cstate="print">
                                  <a:lum bright="-5000" contrast="60000"/>
                                </a:blip>
                                <a:srcRect l="10736" t="9615" r="21928" b="15431"/>
                                <a:stretch>
                                  <a:fillRect/>
                                </a:stretch>
                              </pic:blipFill>
                              <pic:spPr bwMode="auto">
                                <a:xfrm>
                                  <a:off x="0" y="0"/>
                                  <a:ext cx="4455160" cy="236888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txbxContent>
            </v:textbox>
          </v:roundrect>
        </w:pict>
      </w:r>
      <w:r w:rsidR="004C517A">
        <w:rPr>
          <w:rFonts w:ascii="Comic Sans MS" w:hAnsi="Comic Sans MS"/>
          <w:noProof/>
        </w:rPr>
        <w:pict>
          <v:roundrect id="_x0000_s1030" style="position:absolute;margin-left:-4.2pt;margin-top:-3.35pt;width:140.65pt;height:665.85pt;z-index:-251655175;mso-position-horizontal-relative:text;mso-position-vertical-relative:text" arcsize="4915f" fillcolor="#002060" stroked="f"/>
        </w:pict>
      </w:r>
    </w:p>
    <w:sectPr w:rsidR="00A14068" w:rsidRPr="006439F6" w:rsidSect="00A90CA1">
      <w:footerReference w:type="default" r:id="rId10"/>
      <w:pgSz w:w="11909" w:h="16834" w:code="9"/>
      <w:pgMar w:top="720" w:right="576"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0D0B" w:rsidRDefault="00330D0B" w:rsidP="00222A1F">
      <w:pPr>
        <w:spacing w:after="0" w:line="240" w:lineRule="auto"/>
      </w:pPr>
      <w:r>
        <w:separator/>
      </w:r>
    </w:p>
  </w:endnote>
  <w:endnote w:type="continuationSeparator" w:id="1">
    <w:p w:rsidR="00330D0B" w:rsidRDefault="00330D0B" w:rsidP="00222A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1F" w:rsidRPr="00222A1F" w:rsidRDefault="00222A1F" w:rsidP="00984529">
    <w:pPr>
      <w:spacing w:after="0" w:line="240" w:lineRule="auto"/>
      <w:rPr>
        <w:rFonts w:ascii="Old English Text MT" w:hAnsi="Old English Text M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0D0B" w:rsidRDefault="00330D0B" w:rsidP="00222A1F">
      <w:pPr>
        <w:spacing w:after="0" w:line="240" w:lineRule="auto"/>
      </w:pPr>
      <w:r>
        <w:separator/>
      </w:r>
    </w:p>
  </w:footnote>
  <w:footnote w:type="continuationSeparator" w:id="1">
    <w:p w:rsidR="00330D0B" w:rsidRDefault="00330D0B" w:rsidP="00222A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A2726"/>
    <w:rsid w:val="00001BAD"/>
    <w:rsid w:val="00007C58"/>
    <w:rsid w:val="00011C6B"/>
    <w:rsid w:val="00027742"/>
    <w:rsid w:val="000471C5"/>
    <w:rsid w:val="00057F7A"/>
    <w:rsid w:val="000730BA"/>
    <w:rsid w:val="00076B54"/>
    <w:rsid w:val="00090AB6"/>
    <w:rsid w:val="000B10FE"/>
    <w:rsid w:val="000F336E"/>
    <w:rsid w:val="00124C4D"/>
    <w:rsid w:val="0014078E"/>
    <w:rsid w:val="00144388"/>
    <w:rsid w:val="00146D2A"/>
    <w:rsid w:val="00160C5B"/>
    <w:rsid w:val="001A6BC3"/>
    <w:rsid w:val="001D640E"/>
    <w:rsid w:val="0020417A"/>
    <w:rsid w:val="00210485"/>
    <w:rsid w:val="00213DD0"/>
    <w:rsid w:val="00222A1F"/>
    <w:rsid w:val="002635C8"/>
    <w:rsid w:val="002C41B8"/>
    <w:rsid w:val="00330D0B"/>
    <w:rsid w:val="00346834"/>
    <w:rsid w:val="00377CFC"/>
    <w:rsid w:val="003824DF"/>
    <w:rsid w:val="003A186C"/>
    <w:rsid w:val="003A4B57"/>
    <w:rsid w:val="003A5D94"/>
    <w:rsid w:val="003E4C90"/>
    <w:rsid w:val="00430E57"/>
    <w:rsid w:val="004C3063"/>
    <w:rsid w:val="004C517A"/>
    <w:rsid w:val="004F5197"/>
    <w:rsid w:val="005016F6"/>
    <w:rsid w:val="00511537"/>
    <w:rsid w:val="005228A2"/>
    <w:rsid w:val="0056128E"/>
    <w:rsid w:val="00583BF8"/>
    <w:rsid w:val="0059355E"/>
    <w:rsid w:val="005D7F2C"/>
    <w:rsid w:val="00600F50"/>
    <w:rsid w:val="006439F6"/>
    <w:rsid w:val="00652D34"/>
    <w:rsid w:val="00670403"/>
    <w:rsid w:val="006826E2"/>
    <w:rsid w:val="006D30D8"/>
    <w:rsid w:val="006F2741"/>
    <w:rsid w:val="006F312A"/>
    <w:rsid w:val="007350A8"/>
    <w:rsid w:val="00735623"/>
    <w:rsid w:val="00735AAD"/>
    <w:rsid w:val="00756897"/>
    <w:rsid w:val="0078620D"/>
    <w:rsid w:val="007A50CA"/>
    <w:rsid w:val="007D3204"/>
    <w:rsid w:val="00817694"/>
    <w:rsid w:val="00841BC0"/>
    <w:rsid w:val="0089186C"/>
    <w:rsid w:val="008941F6"/>
    <w:rsid w:val="00984529"/>
    <w:rsid w:val="009B1089"/>
    <w:rsid w:val="009B12AE"/>
    <w:rsid w:val="009E220E"/>
    <w:rsid w:val="00A01ECF"/>
    <w:rsid w:val="00A14068"/>
    <w:rsid w:val="00A2250E"/>
    <w:rsid w:val="00A52D22"/>
    <w:rsid w:val="00A555E0"/>
    <w:rsid w:val="00A7006B"/>
    <w:rsid w:val="00A90CA1"/>
    <w:rsid w:val="00AF202D"/>
    <w:rsid w:val="00B465EF"/>
    <w:rsid w:val="00B5026A"/>
    <w:rsid w:val="00B83C3A"/>
    <w:rsid w:val="00BA08F5"/>
    <w:rsid w:val="00BA0DA6"/>
    <w:rsid w:val="00BA2726"/>
    <w:rsid w:val="00BC1FD3"/>
    <w:rsid w:val="00BC7303"/>
    <w:rsid w:val="00BD067E"/>
    <w:rsid w:val="00BD394F"/>
    <w:rsid w:val="00C01B6D"/>
    <w:rsid w:val="00C23A4A"/>
    <w:rsid w:val="00C45B0D"/>
    <w:rsid w:val="00C777DA"/>
    <w:rsid w:val="00CD17E6"/>
    <w:rsid w:val="00D6505C"/>
    <w:rsid w:val="00D85656"/>
    <w:rsid w:val="00D91444"/>
    <w:rsid w:val="00D96831"/>
    <w:rsid w:val="00DA5BD9"/>
    <w:rsid w:val="00DA7F8D"/>
    <w:rsid w:val="00DB6E5F"/>
    <w:rsid w:val="00DB7A41"/>
    <w:rsid w:val="00DC5E23"/>
    <w:rsid w:val="00DE2583"/>
    <w:rsid w:val="00E13181"/>
    <w:rsid w:val="00E40252"/>
    <w:rsid w:val="00E71298"/>
    <w:rsid w:val="00E81C0D"/>
    <w:rsid w:val="00EA215B"/>
    <w:rsid w:val="00ED142D"/>
    <w:rsid w:val="00EE58CC"/>
    <w:rsid w:val="00EF314B"/>
    <w:rsid w:val="00EF3FCF"/>
    <w:rsid w:val="00F00534"/>
    <w:rsid w:val="00F14CD4"/>
    <w:rsid w:val="00F43295"/>
    <w:rsid w:val="00F62212"/>
    <w:rsid w:val="00F775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002060"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726"/>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27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726"/>
    <w:rPr>
      <w:rFonts w:ascii="Tahoma" w:eastAsia="Calibri" w:hAnsi="Tahoma" w:cs="Tahoma"/>
      <w:sz w:val="16"/>
      <w:szCs w:val="16"/>
    </w:rPr>
  </w:style>
  <w:style w:type="table" w:styleId="TableGrid">
    <w:name w:val="Table Grid"/>
    <w:basedOn w:val="TableNormal"/>
    <w:uiPriority w:val="59"/>
    <w:rsid w:val="006439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222A1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22A1F"/>
    <w:rPr>
      <w:rFonts w:ascii="Calibri" w:eastAsia="Calibri" w:hAnsi="Calibri" w:cs="Arial"/>
    </w:rPr>
  </w:style>
  <w:style w:type="paragraph" w:styleId="Footer">
    <w:name w:val="footer"/>
    <w:basedOn w:val="Normal"/>
    <w:link w:val="FooterChar"/>
    <w:uiPriority w:val="99"/>
    <w:unhideWhenUsed/>
    <w:rsid w:val="00222A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2A1F"/>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D5C7E-A8E9-4C29-880B-29E3ADF85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30</Words>
  <Characters>171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new</cp:lastModifiedBy>
  <cp:revision>9</cp:revision>
  <cp:lastPrinted>2016-05-02T08:13:00Z</cp:lastPrinted>
  <dcterms:created xsi:type="dcterms:W3CDTF">2016-05-06T09:45:00Z</dcterms:created>
  <dcterms:modified xsi:type="dcterms:W3CDTF">2016-05-06T11:31:00Z</dcterms:modified>
</cp:coreProperties>
</file>